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Приложение </w:t>
      </w:r>
      <w:r w:rsidR="005D77EB" w:rsidRPr="00F82B3A">
        <w:rPr>
          <w:rFonts w:ascii="Times New Roman" w:hAnsi="Times New Roman" w:cs="Times New Roman"/>
          <w:sz w:val="28"/>
          <w:szCs w:val="28"/>
        </w:rPr>
        <w:t>1</w:t>
      </w:r>
      <w:r w:rsidR="005B5E72" w:rsidRPr="00F82B3A">
        <w:rPr>
          <w:rFonts w:ascii="Times New Roman" w:hAnsi="Times New Roman" w:cs="Times New Roman"/>
          <w:sz w:val="28"/>
          <w:szCs w:val="28"/>
        </w:rPr>
        <w:t>2</w:t>
      </w:r>
    </w:p>
    <w:p w:rsidR="00E619A7" w:rsidRPr="00F82B3A"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 xml:space="preserve">к </w:t>
      </w:r>
      <w:r w:rsidR="00470635">
        <w:rPr>
          <w:rFonts w:ascii="Times New Roman" w:hAnsi="Times New Roman" w:cs="Times New Roman"/>
          <w:sz w:val="28"/>
          <w:szCs w:val="28"/>
        </w:rPr>
        <w:t>р</w:t>
      </w:r>
      <w:r w:rsidRPr="00F82B3A">
        <w:rPr>
          <w:rFonts w:ascii="Times New Roman" w:hAnsi="Times New Roman" w:cs="Times New Roman"/>
          <w:sz w:val="28"/>
          <w:szCs w:val="28"/>
        </w:rPr>
        <w:t>ешению Думы города Пыть-Яха</w:t>
      </w:r>
    </w:p>
    <w:p w:rsidR="00E619A7" w:rsidRPr="00F82B3A" w:rsidRDefault="00E619A7" w:rsidP="00E619A7">
      <w:pPr>
        <w:tabs>
          <w:tab w:val="left" w:pos="5670"/>
        </w:tabs>
        <w:spacing w:after="0" w:line="240" w:lineRule="auto"/>
        <w:ind w:left="11340"/>
        <w:jc w:val="right"/>
        <w:rPr>
          <w:rFonts w:ascii="Times New Roman" w:eastAsia="Times New Roman" w:hAnsi="Times New Roman" w:cs="Times New Roman"/>
          <w:sz w:val="28"/>
          <w:szCs w:val="28"/>
        </w:rPr>
      </w:pPr>
      <w:r w:rsidRPr="00F82B3A">
        <w:rPr>
          <w:rFonts w:ascii="Times New Roman" w:eastAsia="Times New Roman" w:hAnsi="Times New Roman" w:cs="Times New Roman"/>
          <w:sz w:val="28"/>
          <w:szCs w:val="28"/>
        </w:rPr>
        <w:t xml:space="preserve">от </w:t>
      </w:r>
      <w:r w:rsidR="007E5184">
        <w:rPr>
          <w:rFonts w:ascii="Times New Roman" w:eastAsia="Times New Roman" w:hAnsi="Times New Roman" w:cs="Times New Roman"/>
          <w:sz w:val="28"/>
          <w:szCs w:val="28"/>
        </w:rPr>
        <w:t>14.12.2020</w:t>
      </w:r>
      <w:r w:rsidRPr="00F82B3A">
        <w:rPr>
          <w:rFonts w:ascii="Times New Roman" w:eastAsia="Times New Roman" w:hAnsi="Times New Roman" w:cs="Times New Roman"/>
          <w:sz w:val="28"/>
          <w:szCs w:val="28"/>
        </w:rPr>
        <w:t xml:space="preserve"> № </w:t>
      </w:r>
      <w:r w:rsidR="007E5184">
        <w:rPr>
          <w:rFonts w:ascii="Times New Roman" w:eastAsia="Times New Roman" w:hAnsi="Times New Roman" w:cs="Times New Roman"/>
          <w:sz w:val="28"/>
          <w:szCs w:val="28"/>
        </w:rPr>
        <w:t>357</w:t>
      </w:r>
      <w:bookmarkStart w:id="0" w:name="_GoBack"/>
      <w:bookmarkEnd w:id="0"/>
    </w:p>
    <w:p w:rsidR="00E619A7" w:rsidRPr="00F82B3A" w:rsidRDefault="00E619A7" w:rsidP="00E619A7">
      <w:pPr>
        <w:spacing w:after="0" w:line="240" w:lineRule="auto"/>
        <w:jc w:val="right"/>
        <w:rPr>
          <w:rFonts w:ascii="Times New Roman" w:hAnsi="Times New Roman" w:cs="Times New Roman"/>
          <w:sz w:val="28"/>
          <w:szCs w:val="28"/>
        </w:rPr>
      </w:pPr>
    </w:p>
    <w:p w:rsidR="00E619A7" w:rsidRPr="00F82B3A" w:rsidRDefault="00366FC7" w:rsidP="00E619A7">
      <w:pPr>
        <w:spacing w:after="0" w:line="240" w:lineRule="auto"/>
        <w:jc w:val="center"/>
        <w:rPr>
          <w:rFonts w:ascii="Times New Roman" w:hAnsi="Times New Roman" w:cs="Times New Roman"/>
          <w:sz w:val="28"/>
          <w:szCs w:val="28"/>
        </w:rPr>
      </w:pPr>
      <w:r w:rsidRPr="00F82B3A">
        <w:rPr>
          <w:rFonts w:ascii="Times New Roman" w:hAnsi="Times New Roman" w:cs="Times New Roman"/>
          <w:sz w:val="28"/>
          <w:szCs w:val="28"/>
        </w:rPr>
        <w:t>Ведомственная структура расходов бюджета города Пыть-Яха на плановый период 20</w:t>
      </w:r>
      <w:r w:rsidR="005B5E72" w:rsidRPr="00F82B3A">
        <w:rPr>
          <w:rFonts w:ascii="Times New Roman" w:hAnsi="Times New Roman" w:cs="Times New Roman"/>
          <w:sz w:val="28"/>
          <w:szCs w:val="28"/>
        </w:rPr>
        <w:t>2</w:t>
      </w:r>
      <w:r w:rsidR="00F82B3A">
        <w:rPr>
          <w:rFonts w:ascii="Times New Roman" w:hAnsi="Times New Roman" w:cs="Times New Roman"/>
          <w:sz w:val="28"/>
          <w:szCs w:val="28"/>
        </w:rPr>
        <w:t>2</w:t>
      </w:r>
      <w:r w:rsidRPr="00F82B3A">
        <w:rPr>
          <w:rFonts w:ascii="Times New Roman" w:hAnsi="Times New Roman" w:cs="Times New Roman"/>
          <w:sz w:val="28"/>
          <w:szCs w:val="28"/>
        </w:rPr>
        <w:t xml:space="preserve"> и 202</w:t>
      </w:r>
      <w:r w:rsidR="00F82B3A">
        <w:rPr>
          <w:rFonts w:ascii="Times New Roman" w:hAnsi="Times New Roman" w:cs="Times New Roman"/>
          <w:sz w:val="28"/>
          <w:szCs w:val="28"/>
        </w:rPr>
        <w:t>3</w:t>
      </w:r>
      <w:r w:rsidRPr="00F82B3A">
        <w:rPr>
          <w:rFonts w:ascii="Times New Roman" w:hAnsi="Times New Roman" w:cs="Times New Roman"/>
          <w:sz w:val="28"/>
          <w:szCs w:val="28"/>
        </w:rPr>
        <w:t xml:space="preserve"> годов</w:t>
      </w:r>
    </w:p>
    <w:p w:rsidR="00E619A7" w:rsidRPr="00F82B3A"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F82B3A">
        <w:rPr>
          <w:rFonts w:ascii="Times New Roman" w:hAnsi="Times New Roman" w:cs="Times New Roman"/>
          <w:sz w:val="28"/>
          <w:szCs w:val="28"/>
        </w:rPr>
        <w:t>(тыс. рублей)</w:t>
      </w: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1"/>
        <w:gridCol w:w="549"/>
        <w:gridCol w:w="424"/>
        <w:gridCol w:w="469"/>
        <w:gridCol w:w="1433"/>
        <w:gridCol w:w="527"/>
        <w:gridCol w:w="1184"/>
        <w:gridCol w:w="1331"/>
        <w:gridCol w:w="1184"/>
        <w:gridCol w:w="1353"/>
      </w:tblGrid>
      <w:tr w:rsidR="00B458F9" w:rsidRPr="00B458F9" w:rsidTr="00B458F9">
        <w:trPr>
          <w:cantSplit/>
          <w:trHeight w:val="20"/>
          <w:tblHeader/>
        </w:trPr>
        <w:tc>
          <w:tcPr>
            <w:tcW w:w="2351"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Наименование</w:t>
            </w:r>
          </w:p>
        </w:tc>
        <w:tc>
          <w:tcPr>
            <w:tcW w:w="172"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Вед</w:t>
            </w:r>
          </w:p>
        </w:tc>
        <w:tc>
          <w:tcPr>
            <w:tcW w:w="133"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Рз</w:t>
            </w:r>
          </w:p>
        </w:tc>
        <w:tc>
          <w:tcPr>
            <w:tcW w:w="147"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w:t>
            </w:r>
          </w:p>
        </w:tc>
        <w:tc>
          <w:tcPr>
            <w:tcW w:w="449"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ЦСР</w:t>
            </w:r>
          </w:p>
        </w:tc>
        <w:tc>
          <w:tcPr>
            <w:tcW w:w="165" w:type="pct"/>
            <w:vMerge w:val="restar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ВР</w:t>
            </w:r>
          </w:p>
        </w:tc>
        <w:tc>
          <w:tcPr>
            <w:tcW w:w="788" w:type="pct"/>
            <w:gridSpan w:val="2"/>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2022 год</w:t>
            </w:r>
          </w:p>
        </w:tc>
        <w:tc>
          <w:tcPr>
            <w:tcW w:w="797" w:type="pct"/>
            <w:gridSpan w:val="2"/>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 2023 год</w:t>
            </w:r>
          </w:p>
        </w:tc>
      </w:tr>
      <w:tr w:rsidR="00B458F9" w:rsidRPr="00B458F9" w:rsidTr="00B458F9">
        <w:trPr>
          <w:cantSplit/>
          <w:trHeight w:val="20"/>
          <w:tblHeader/>
        </w:trPr>
        <w:tc>
          <w:tcPr>
            <w:tcW w:w="2351"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172"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133"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147"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449"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165" w:type="pct"/>
            <w:vMerge/>
            <w:vAlign w:val="center"/>
            <w:hideMark/>
          </w:tcPr>
          <w:p w:rsidR="00B458F9" w:rsidRPr="00B458F9" w:rsidRDefault="00B458F9" w:rsidP="00B458F9">
            <w:pPr>
              <w:spacing w:after="0" w:line="240" w:lineRule="auto"/>
              <w:rPr>
                <w:rFonts w:ascii="Times New Roman" w:eastAsia="Times New Roman" w:hAnsi="Times New Roman" w:cs="Times New Roman"/>
                <w:sz w:val="20"/>
                <w:szCs w:val="20"/>
              </w:rPr>
            </w:pPr>
          </w:p>
        </w:tc>
        <w:tc>
          <w:tcPr>
            <w:tcW w:w="37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Сумма на год</w:t>
            </w:r>
          </w:p>
        </w:tc>
        <w:tc>
          <w:tcPr>
            <w:tcW w:w="417"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 том числе за счет субвенций из бюджета автономного округа</w:t>
            </w:r>
          </w:p>
        </w:tc>
        <w:tc>
          <w:tcPr>
            <w:tcW w:w="37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Сумма на год</w:t>
            </w:r>
          </w:p>
        </w:tc>
        <w:tc>
          <w:tcPr>
            <w:tcW w:w="426"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 том числе за счет субвенций из бюджета автономного округа</w:t>
            </w:r>
          </w:p>
        </w:tc>
      </w:tr>
      <w:tr w:rsidR="00B458F9" w:rsidRPr="00B458F9" w:rsidTr="00B458F9">
        <w:trPr>
          <w:cantSplit/>
          <w:trHeight w:val="20"/>
          <w:tblHeader/>
        </w:trPr>
        <w:tc>
          <w:tcPr>
            <w:tcW w:w="235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w:t>
            </w:r>
          </w:p>
        </w:tc>
        <w:tc>
          <w:tcPr>
            <w:tcW w:w="172"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w:t>
            </w:r>
          </w:p>
        </w:tc>
        <w:tc>
          <w:tcPr>
            <w:tcW w:w="133"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w:t>
            </w:r>
          </w:p>
        </w:tc>
        <w:tc>
          <w:tcPr>
            <w:tcW w:w="147"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w:t>
            </w:r>
          </w:p>
        </w:tc>
        <w:tc>
          <w:tcPr>
            <w:tcW w:w="449"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5</w:t>
            </w:r>
          </w:p>
        </w:tc>
        <w:tc>
          <w:tcPr>
            <w:tcW w:w="165"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w:t>
            </w:r>
          </w:p>
        </w:tc>
        <w:tc>
          <w:tcPr>
            <w:tcW w:w="37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7</w:t>
            </w:r>
          </w:p>
        </w:tc>
        <w:tc>
          <w:tcPr>
            <w:tcW w:w="417" w:type="pct"/>
            <w:shd w:val="clear" w:color="auto" w:fill="auto"/>
            <w:noWrap/>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w:t>
            </w:r>
          </w:p>
        </w:tc>
        <w:tc>
          <w:tcPr>
            <w:tcW w:w="371" w:type="pct"/>
            <w:shd w:val="clear" w:color="auto" w:fill="auto"/>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9</w:t>
            </w:r>
          </w:p>
        </w:tc>
        <w:tc>
          <w:tcPr>
            <w:tcW w:w="426" w:type="pct"/>
            <w:shd w:val="clear" w:color="auto" w:fill="auto"/>
            <w:noWrap/>
            <w:vAlign w:val="center"/>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Дума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19 298,0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19 298,0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18 940,9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18 940,9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8 109,9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8 109,9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8 109,9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8 109,9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10 393,1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5 496,6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5 496,6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4 896,5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Исполнение отдельных полномочий Думы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40 1 02 72020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346,1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346,1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40 1 01 02400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Администрация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3 360 421,8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1 437 701,6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3 388 366,4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1 466 644,9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Общегосударственные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397 928,0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7 412,5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441 454,8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7 416,5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5 443,0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111 011,7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109 912,1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109 912,1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109 912,1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109 912,1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1 099,6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1 099,6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1 099,6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1 099,6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Судебная система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10 1 04 51200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10 1 04 51200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10 1 04 51200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27 489,6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Резервные фонды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Резервный фонд администрации города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17 3 01 20220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17 3 01 20220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17 3 01 20220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870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общегосударственные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253 480,0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7 408,8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297 002,8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7 408,8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5 687,5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5 717,5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5 667,5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4 998,2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02 1 03 84270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669,3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2 057,3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2 057,3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1 812,3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1 812,3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1 741,3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1 642,8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10 1 03 84250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10 1 06 00000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10 1 07 00000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10 1 07 99990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10 1 07 99990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10 1 07 99990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10 1 09 00000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10 1 09 99990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10 1 09 99990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10 1 09 99990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11 1 08 00000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11 1 08 99990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11 1 12 00000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11 1 12 99990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11 1 12 99990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11 1 12 99990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1 623,4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1 623,4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18 1 01 61820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18 1 01 61820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18 1 01 61820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10 163,1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14 850,4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10 163,1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14 850,4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2 508,6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7 654,5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12 341,8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7 654,5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12 341,8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7 584,5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12 271,8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7 584,5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12 271,8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194 400,2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194 400,2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Премии и гранты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20 3 01 99990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193 539,2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193 539,2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193 539,2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193 539,2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192 271,4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192 271,4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154 651,9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154 651,9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154 651,9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154 651,9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33 913,2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33 913,2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33 913,2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33 913,2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3 706,3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3 706,3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3 706,3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3 706,3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20 4 01 72030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Условно утверждённые расходы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40 3 00 09990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40 3 00 09990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Резервные средства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40 3 00 09990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870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39 468,5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78 274,0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Национальная оборона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Мобилизационная и вневойсковая подготовка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Непрограммные направления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40 2 00 51180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40 2 00 51180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40 2 00 51180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5 402,2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5 466,8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32 328,1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32 413,1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Органы юстиции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5 182,1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5 267,1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20 4 01 59300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20 4 01 59300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20 4 01 59300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3 972,0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4 057,0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1 210,1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1 210,1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1 210,1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1 210,1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988,4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988,4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903,4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988,4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988,4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903,4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221,7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D9300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221,7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306,7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Гражданская оборона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23 059,2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23 059,2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23 059,2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23 059,2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2 510,2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2 510,2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2 383,2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2 199,0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2 199,0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2 199,0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2 199,0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1 243,7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18 350,0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15 267,7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15 267,7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15 267,7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15 267,7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3 080,5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3 080,5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3 080,5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3 080,5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"Профилактика правонарушений"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1 571,8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1 437,0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Создание условий для деятельности народных дружин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10 1 02 82300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 1 02 S2300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Национальная экономика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258 712,0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11 481,5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252 205,3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11 495,8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Общеэкономические вопросы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2 467,4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2 467,4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2 467,4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2 467,4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"Содействие трудоустройству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06 1 01 85060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1 235,2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1 064,7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06 3 01 85060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Сельское хозяйство и рыболовство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10 504,5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9 850,5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10 518,8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9 864,8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10 504,5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9 850,5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10 518,8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9 864,8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отрасли животноводства"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животноводства"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07 1 01 84150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07 1 01 84150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07 1 01 84150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8 978,0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07 4 01 84200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07 4 01 84200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07 4 01 84200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886,8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G4200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G4200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4 01 G4200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"Общепрограммные мероприятия"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07 5 01 99990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Транспорт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"Автомобильный транспорт"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50 873,2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Дорожное хозяйство (дорожные фонды)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90 271,5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80 271,5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90 271,5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80 271,5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"Дорожное хозяйство"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89 013,3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64 013,3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16 2 03 99990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"Безопасность дорожного движения"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16 4 01 99990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Связь и информатика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9 461,1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9 461,1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7 426,9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7 426,9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"Цифровой город"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5 351,7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5 351,7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15 1 01 20070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15 1 02 20070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15 1 02 20070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15 1 02 20070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3 817,7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15 1 03 20070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3C0057" w:rsidP="00B458F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Услуги в области информационных технологий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15 2 03 20070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2 075,2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Прочие мероприятия органов местного самоуправления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20 4 01 02400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2 034,2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национальной экономики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95 134,3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98 613,3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7 451,4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5 820,4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1 631,0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1 482,7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1 482,7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1 512,7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1 512,7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1 482,7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1 482,7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1 512,7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1 512,7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148,3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148,3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06 2 01 84120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148,3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148,3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28 645,3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32 124,3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Мероприятия по градостроительной деятельности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08 1 01 82761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6 510,0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08 1 01 82761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6 510,0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08 1 01 82761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6 510,0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521,0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S2761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S2761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1 01 S2761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25 124,3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21 301,8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21 301,8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21 301,8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21 301,8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3 572,5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3 572,5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3 572,5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Уплата налогов, сборов и иных платежей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08 4 01 00590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850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Муниципальная программа "Развитие экономического потенциала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6135DE" w:rsidP="00B458F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проект </w:t>
            </w:r>
            <w:r w:rsidRPr="00B458F9">
              <w:rPr>
                <w:rFonts w:ascii="Times New Roman" w:eastAsia="Times New Roman" w:hAnsi="Times New Roman" w:cs="Times New Roman"/>
                <w:sz w:val="20"/>
                <w:szCs w:val="20"/>
              </w:rPr>
              <w:t>"</w:t>
            </w:r>
            <w:r w:rsidR="00B458F9" w:rsidRPr="00B458F9">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Pr="00B458F9">
              <w:rPr>
                <w:rFonts w:ascii="Times New Roman" w:eastAsia="Times New Roman" w:hAnsi="Times New Roman" w:cs="Times New Roman"/>
                <w:sz w:val="20"/>
                <w:szCs w:val="20"/>
              </w:rPr>
              <w:t>"</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3 015,0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Поддержка малого и среднего предпринимательства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82380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82380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82380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2 713,5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S2380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S2380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14 3 I4 S2380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1 660,0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54 359,1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Жилищно-коммунальное хозяйство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403 087,5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368 512,3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Жилищное хозяйство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264 133,6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237 651,6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261 382,6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234 900,6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261 382,6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234 900,6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43 710,0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18 228,0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08 2 01 82762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40 650,3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16 952,0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08 2 01 82762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40 650,3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16 952,0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08 2 01 82762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40 650,3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16 952,0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S2762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3 059,7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1 276,0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S2762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3 059,7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1 276,0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01 S2762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3 059,7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1 276,0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08 2 07 00000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07 L1780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07 L1780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2 07 L1780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216 672,6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2 751,0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Коммунальное хозяйство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24 201,6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16 258,4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2 271,2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21 930,4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13 987,2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21 930,4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13 987,2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21 930,4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13 987,2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09 3 01 82591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18 640,8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11 889,1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09 3 01 82591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18 640,8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11 889,1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09 3 01 82591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18 640,8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11 889,1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S2591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2 098,1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S2591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2 098,1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3 01 S2591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3 289,6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2 098,1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Благоустройство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74 795,6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74 645,6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6135DE" w:rsidP="006135D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B458F9" w:rsidRPr="00B458F9">
              <w:rPr>
                <w:rFonts w:ascii="Times New Roman" w:eastAsia="Times New Roman" w:hAnsi="Times New Roman" w:cs="Times New Roman"/>
                <w:sz w:val="20"/>
                <w:szCs w:val="20"/>
              </w:rPr>
              <w:t>проект "Формирование комфортной городской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F2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F2 55550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F2 55550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 6 F2 55550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13 117,4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61 678,2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61 528,2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14 689,7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7 694,8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"Содержание мест захоронения"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9 564,6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6 343,4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6 343,4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6 343,4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6 343,4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23 140,7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23 140,7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1 250,3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21 890,4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21 0 06 00000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21 0 06 99990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39 956,7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39 956,7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08 3 05 84220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08 3 05 84220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08 3 05 84220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бюджетные ассигнования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19 1 02 61100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810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38 937,2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Охрана окружающей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1 700,9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1 820,9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397,0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охраны окружающей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1 423,9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1 423,9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13 1 04 99990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733,9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1 323,9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120,9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13 2 03 84290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613,0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Образование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1 841 415,9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1 307 355,9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1 866 431,0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1 335 978,8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Дошкольное образование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548 588,2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422 275,4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548 588,2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422 275,4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548 588,2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422 275,4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548 588,2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422 275,4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548 267,6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548 267,6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548 267,6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548 267,6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126 312,8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421 954,8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320,6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Общее образование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1 011 618,8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872 566,0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1 040 289,3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901 188,9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1 011 618,8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872 566,0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1 040 289,3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901 188,9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943 006,2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805 630,5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943 006,2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805 630,5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42,5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01 1 01 99990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2 365,5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2 365,5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940 448,2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805 630,5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940 448,2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805 630,5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73 835,5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73 835,5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73 835,5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73 835,5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50 453,2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50 453,2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23 382,3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23 382,3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01 1 05 20010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26 378,0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26 378,0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01 1 05 20010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26 378,0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26 378,0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01 1 05 20010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23 976,0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23 976,0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01 1 05 20010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2 402,0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2 402,0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01 1 05 84303</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01 1 05 84303</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804 271,5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01 1 05 84303</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573 204,2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573 204,2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561 614,1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561 614,1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01 1 05 84303</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231 067,3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231 067,3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242 657,4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242 657,4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01 1 05 84305</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01 1 05 84305</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01 1 05 84305</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1 359,0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L3040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34 604,2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34 604,2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L3040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34 604,2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34 604,2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L3040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25 577,9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25 577,9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05 L3040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9 026,3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9 026,3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68 612,6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97 283,1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66 935,5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95 558,4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56 560,0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56 560,0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80 747,6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80 747,6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10 375,5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10 375,5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14 810,8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14 810,8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1 724,7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1 724,7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1 724,7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01 4 03 99990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1 724,7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124 184,7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124 184,7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48 195,6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48 195,6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47 245,6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47 245,6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47 245,6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47 245,6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29 305,0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E2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17 940,6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Муниципальная составляющая регионального проекта "Цифровая образовательная среда"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E4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E4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E4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2 E4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75 989,1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Молодежная политика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127 125,3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123 469,9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127 125,3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123 469,9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14 179,6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14 179,6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14 179,6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14 179,6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01 1 06 20020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2 514,4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2 514,4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01 1 06 20020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2 514,4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2 514,4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01 1 06 20020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2 079,3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01 1 06 20020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435,1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435,1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01 1 06 82050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8 165,6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8 165,6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01 1 06 82050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8 165,6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8 165,6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01 1 06 82050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4 251,7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4 251,7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01 1 06 82050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3 913,9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3 913,9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S2050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3 499,6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3 499,6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S2050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3 499,6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3 499,6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S2050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1 822,2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1 822,2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06 S2050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1 677,4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"Молодежь Югры и допризывная подготовка"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101 982,6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98 327,2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35 658,0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34 921,3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35 658,0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34 921,3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35 658,0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34 921,3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35 658,0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34 921,3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66 034,6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63 115,9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66 034,6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63 115,9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66 034,6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63 115,9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66 034,6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63 115,9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3 E8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Организация и обеспечение отдыха и оздоровления детей, в том числе в этнической среде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10 963,1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29 898,9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29 898,9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01 1 07 00000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01 1 07 61810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01 1 07 61810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01 1 07 61810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4 000,0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казенных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1 551,4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11 2 04 99990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11 2 05 99990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07</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24 267,5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Культура, кинематография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157 559,8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157 578,5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Культура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151 163,2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151 163,2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151 163,2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151 163,2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69 643,5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69 643,5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библиотечного дела"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60 007,5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60 007,5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59 313,2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04 1 01 82520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04 1 01 82520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04 1 01 82520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590,1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S2520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S2520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01 S2520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104,2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музейного дела"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04 1 02 00590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9 636,0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79 885,1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79 885,1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04 2 04 00590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79 605,1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04 5 01 00590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1 634,6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культуры, кинематографии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6 396,6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6 415,3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"Развитие архивного дела"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04 3 02 84100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04 3 02 84100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04 3 02 84100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315,2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333,9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6 081,4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Здравоохранение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Другие вопросы в области здравоохранения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3 223,1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34,0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09</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13 3 01 84280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3 189,1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Социальная политика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112 198,3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97 188,7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112 316,8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97 322,5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Пенсионное обеспечение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Пенсии за выслугу лет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02 2 01 71010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8 293,4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населения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4 725,1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08 3 01 51350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08 3 01 51350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08 3 01 51350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2 835,1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08 3 01 51760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08 3 01 51760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08 3 01 51760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1 890,0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Охрана семьи и детства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84 205,5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77 489,3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84 324,0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77 623,1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Публичные нормативные социальные выплаты гражданам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01 4 01 84050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30 600,0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46 889,3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47 023,1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31 679,7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31 679,7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28 011,1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28 011,1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1 051,2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1 051,2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441,1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30 628,5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30 628,5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27 570,0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27 570,0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02 1 02 84060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30 628,5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30 628,5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27 570,0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27 570,0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Бюджетные инвестиции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410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15 209,6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19 012,0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02 L4970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Социальное обеспечение и иные выплаты населению</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02 L4970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08 3 02 L4970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6 716,2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6 700,9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социальной политики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"Поддержка семьи, материнства и детства"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14 974,3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14 335,5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14 335,5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14 335,5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14 335,5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11 956,4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1 407,8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02 1 02 84321</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630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971,3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638,8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638,8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638,8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638,8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555,5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06</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02 1 02 84322</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83,3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Физическая культура и спорт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118 368,5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118 446,3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Физическая культура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86 851,2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87 061,8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86 851,2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87 061,8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86 851,2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87 061,8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210,4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2 914,6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82 692,1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955,1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05 2 05 82110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05 2 05 82110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05 2 05 82110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907,3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S2110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S2110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05 S2110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47,8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79,0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289,6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Развитие сети спортивных объектов шаговой доступности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05 2 06 82130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05 2 06 82130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05 2 06 82130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75,0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275,1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Развитие сети спортивных объектов шаговой доступности за счет средств бюджета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S2130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S2130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06 S2130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14,5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Массовый спорт</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25 746,2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25 613,4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25 746,2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25 613,4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25 746,2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25 613,4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05 1 01 00590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930,1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1 249,9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05 1 04 00000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23 206,8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23 206,8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23 206,8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05 1 04 00590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23 206,8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23 074,0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P5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P5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P5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1 P5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359,4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Спорт высших достижений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Региональный проект "Спорт-норма жизни"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P5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P5 50810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P5 50810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бюджетным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03</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 2 P5 50810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610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200,0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Другие вопросы в области физической культуры и спорта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5 571,1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5 566,3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5 566,3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5 566,3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5 566,3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11</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05</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20 4 01 02040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240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4,8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Средства массовой информации</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28 497,5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28 497,5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Телевидение и радиовещание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18 2 02 00000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lastRenderedPageBreak/>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01</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18 2 02 00590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19 006,5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Периодическая печать и издательства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18 0 00 00000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18 2 00 00000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18 2 03 00000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600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Субсидии автономным учреждениям</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040</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12</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02</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18 2 03 00590</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620</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9 491,0 </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xml:space="preserve">0,0 </w:t>
            </w:r>
          </w:p>
        </w:tc>
      </w:tr>
      <w:tr w:rsidR="00B458F9" w:rsidRPr="00B458F9" w:rsidTr="00B458F9">
        <w:trPr>
          <w:cantSplit/>
          <w:trHeight w:val="20"/>
        </w:trPr>
        <w:tc>
          <w:tcPr>
            <w:tcW w:w="2351" w:type="pct"/>
            <w:shd w:val="clear" w:color="auto" w:fill="auto"/>
            <w:noWrap/>
            <w:vAlign w:val="bottom"/>
            <w:hideMark/>
          </w:tcPr>
          <w:p w:rsidR="00B458F9" w:rsidRPr="00B458F9" w:rsidRDefault="00B458F9" w:rsidP="00B458F9">
            <w:pPr>
              <w:spacing w:after="0" w:line="240" w:lineRule="auto"/>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Всего</w:t>
            </w:r>
          </w:p>
        </w:tc>
        <w:tc>
          <w:tcPr>
            <w:tcW w:w="172"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b/>
                <w:bCs/>
                <w:sz w:val="20"/>
                <w:szCs w:val="20"/>
              </w:rPr>
            </w:pPr>
            <w:r w:rsidRPr="00B458F9">
              <w:rPr>
                <w:rFonts w:ascii="Times New Roman" w:eastAsia="Times New Roman" w:hAnsi="Times New Roman" w:cs="Times New Roman"/>
                <w:b/>
                <w:bCs/>
                <w:sz w:val="20"/>
                <w:szCs w:val="20"/>
              </w:rPr>
              <w:t> </w:t>
            </w:r>
          </w:p>
        </w:tc>
        <w:tc>
          <w:tcPr>
            <w:tcW w:w="133"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b/>
                <w:bCs/>
                <w:sz w:val="20"/>
                <w:szCs w:val="20"/>
              </w:rPr>
            </w:pPr>
            <w:r w:rsidRPr="00B458F9">
              <w:rPr>
                <w:rFonts w:ascii="Times New Roman" w:eastAsia="Times New Roman" w:hAnsi="Times New Roman" w:cs="Times New Roman"/>
                <w:b/>
                <w:bCs/>
                <w:sz w:val="20"/>
                <w:szCs w:val="20"/>
              </w:rPr>
              <w:t> </w:t>
            </w:r>
          </w:p>
        </w:tc>
        <w:tc>
          <w:tcPr>
            <w:tcW w:w="147"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b/>
                <w:bCs/>
                <w:sz w:val="20"/>
                <w:szCs w:val="20"/>
              </w:rPr>
            </w:pPr>
            <w:r w:rsidRPr="00B458F9">
              <w:rPr>
                <w:rFonts w:ascii="Times New Roman" w:eastAsia="Times New Roman" w:hAnsi="Times New Roman" w:cs="Times New Roman"/>
                <w:b/>
                <w:bCs/>
                <w:sz w:val="20"/>
                <w:szCs w:val="20"/>
              </w:rPr>
              <w:t> </w:t>
            </w:r>
          </w:p>
        </w:tc>
        <w:tc>
          <w:tcPr>
            <w:tcW w:w="449"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b/>
                <w:bCs/>
                <w:sz w:val="20"/>
                <w:szCs w:val="20"/>
              </w:rPr>
            </w:pPr>
            <w:r w:rsidRPr="00B458F9">
              <w:rPr>
                <w:rFonts w:ascii="Times New Roman" w:eastAsia="Times New Roman" w:hAnsi="Times New Roman" w:cs="Times New Roman"/>
                <w:b/>
                <w:bCs/>
                <w:sz w:val="20"/>
                <w:szCs w:val="20"/>
              </w:rPr>
              <w:t> </w:t>
            </w:r>
          </w:p>
        </w:tc>
        <w:tc>
          <w:tcPr>
            <w:tcW w:w="165" w:type="pct"/>
            <w:shd w:val="clear" w:color="auto" w:fill="auto"/>
            <w:noWrap/>
            <w:vAlign w:val="bottom"/>
            <w:hideMark/>
          </w:tcPr>
          <w:p w:rsidR="00B458F9" w:rsidRPr="00B458F9" w:rsidRDefault="00B458F9" w:rsidP="00B458F9">
            <w:pPr>
              <w:spacing w:after="0" w:line="240" w:lineRule="auto"/>
              <w:jc w:val="center"/>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 </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3 379 719,8</w:t>
            </w:r>
          </w:p>
        </w:tc>
        <w:tc>
          <w:tcPr>
            <w:tcW w:w="417"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1 437 701,6</w:t>
            </w:r>
          </w:p>
        </w:tc>
        <w:tc>
          <w:tcPr>
            <w:tcW w:w="371"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3 407 664,4</w:t>
            </w:r>
          </w:p>
        </w:tc>
        <w:tc>
          <w:tcPr>
            <w:tcW w:w="426" w:type="pct"/>
            <w:shd w:val="clear" w:color="auto" w:fill="auto"/>
            <w:noWrap/>
            <w:vAlign w:val="bottom"/>
            <w:hideMark/>
          </w:tcPr>
          <w:p w:rsidR="00B458F9" w:rsidRPr="00B458F9" w:rsidRDefault="00B458F9" w:rsidP="00B458F9">
            <w:pPr>
              <w:spacing w:after="0" w:line="240" w:lineRule="auto"/>
              <w:jc w:val="right"/>
              <w:rPr>
                <w:rFonts w:ascii="Times New Roman" w:eastAsia="Times New Roman" w:hAnsi="Times New Roman" w:cs="Times New Roman"/>
                <w:sz w:val="20"/>
                <w:szCs w:val="20"/>
              </w:rPr>
            </w:pPr>
            <w:r w:rsidRPr="00B458F9">
              <w:rPr>
                <w:rFonts w:ascii="Times New Roman" w:eastAsia="Times New Roman" w:hAnsi="Times New Roman" w:cs="Times New Roman"/>
                <w:sz w:val="20"/>
                <w:szCs w:val="20"/>
              </w:rPr>
              <w:t>1 466 644,9</w:t>
            </w:r>
          </w:p>
        </w:tc>
      </w:tr>
    </w:tbl>
    <w:p w:rsidR="00A06855" w:rsidRDefault="00A06855" w:rsidP="00B458F9">
      <w:pPr>
        <w:spacing w:after="0" w:line="240" w:lineRule="auto"/>
        <w:jc w:val="right"/>
        <w:rPr>
          <w:rFonts w:ascii="Times New Roman" w:hAnsi="Times New Roman" w:cs="Times New Roman"/>
          <w:sz w:val="24"/>
          <w:szCs w:val="24"/>
        </w:rPr>
      </w:pPr>
    </w:p>
    <w:sectPr w:rsidR="00A06855" w:rsidSect="00470635">
      <w:headerReference w:type="default" r:id="rId8"/>
      <w:pgSz w:w="16838" w:h="11906" w:orient="landscape"/>
      <w:pgMar w:top="567" w:right="567" w:bottom="567" w:left="567" w:header="284" w:footer="284" w:gutter="0"/>
      <w:pgNumType w:start="18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FEB" w:rsidRDefault="00AF0FEB" w:rsidP="00E619A7">
      <w:pPr>
        <w:spacing w:after="0" w:line="240" w:lineRule="auto"/>
      </w:pPr>
      <w:r>
        <w:separator/>
      </w:r>
    </w:p>
  </w:endnote>
  <w:endnote w:type="continuationSeparator" w:id="0">
    <w:p w:rsidR="00AF0FEB" w:rsidRDefault="00AF0FE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FEB" w:rsidRDefault="00AF0FEB" w:rsidP="00E619A7">
      <w:pPr>
        <w:spacing w:after="0" w:line="240" w:lineRule="auto"/>
      </w:pPr>
      <w:r>
        <w:separator/>
      </w:r>
    </w:p>
  </w:footnote>
  <w:footnote w:type="continuationSeparator" w:id="0">
    <w:p w:rsidR="00AF0FEB" w:rsidRDefault="00AF0FE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6240"/>
      <w:docPartObj>
        <w:docPartGallery w:val="Page Numbers (Top of Page)"/>
        <w:docPartUnique/>
      </w:docPartObj>
    </w:sdtPr>
    <w:sdtEndPr>
      <w:rPr>
        <w:rFonts w:ascii="Times New Roman" w:hAnsi="Times New Roman" w:cs="Times New Roman"/>
        <w:sz w:val="24"/>
        <w:szCs w:val="24"/>
      </w:rPr>
    </w:sdtEndPr>
    <w:sdtContent>
      <w:p w:rsidR="007C275B" w:rsidRPr="00470635" w:rsidRDefault="007C275B">
        <w:pPr>
          <w:pStyle w:val="a5"/>
          <w:jc w:val="right"/>
          <w:rPr>
            <w:rFonts w:ascii="Times New Roman" w:hAnsi="Times New Roman" w:cs="Times New Roman"/>
            <w:sz w:val="24"/>
            <w:szCs w:val="24"/>
          </w:rPr>
        </w:pPr>
        <w:r w:rsidRPr="00470635">
          <w:rPr>
            <w:rFonts w:ascii="Times New Roman" w:hAnsi="Times New Roman" w:cs="Times New Roman"/>
            <w:sz w:val="24"/>
            <w:szCs w:val="24"/>
          </w:rPr>
          <w:fldChar w:fldCharType="begin"/>
        </w:r>
        <w:r w:rsidRPr="00470635">
          <w:rPr>
            <w:rFonts w:ascii="Times New Roman" w:hAnsi="Times New Roman" w:cs="Times New Roman"/>
            <w:sz w:val="24"/>
            <w:szCs w:val="24"/>
          </w:rPr>
          <w:instrText>PAGE   \* MERGEFORMAT</w:instrText>
        </w:r>
        <w:r w:rsidRPr="00470635">
          <w:rPr>
            <w:rFonts w:ascii="Times New Roman" w:hAnsi="Times New Roman" w:cs="Times New Roman"/>
            <w:sz w:val="24"/>
            <w:szCs w:val="24"/>
          </w:rPr>
          <w:fldChar w:fldCharType="separate"/>
        </w:r>
        <w:r w:rsidR="007E5184">
          <w:rPr>
            <w:rFonts w:ascii="Times New Roman" w:hAnsi="Times New Roman" w:cs="Times New Roman"/>
            <w:noProof/>
            <w:sz w:val="24"/>
            <w:szCs w:val="24"/>
          </w:rPr>
          <w:t>230</w:t>
        </w:r>
        <w:r w:rsidRPr="00470635">
          <w:rPr>
            <w:rFonts w:ascii="Times New Roman" w:hAnsi="Times New Roman" w:cs="Times New Roman"/>
            <w:sz w:val="24"/>
            <w:szCs w:val="24"/>
          </w:rPr>
          <w:fldChar w:fldCharType="end"/>
        </w:r>
      </w:p>
    </w:sdtContent>
  </w:sdt>
  <w:p w:rsidR="007C275B" w:rsidRDefault="007C27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C5D55"/>
    <w:rsid w:val="000F5406"/>
    <w:rsid w:val="00137142"/>
    <w:rsid w:val="00255EA7"/>
    <w:rsid w:val="00264993"/>
    <w:rsid w:val="002B68CB"/>
    <w:rsid w:val="00366FC7"/>
    <w:rsid w:val="003C0057"/>
    <w:rsid w:val="00470635"/>
    <w:rsid w:val="005B5E72"/>
    <w:rsid w:val="005D711A"/>
    <w:rsid w:val="005D77EB"/>
    <w:rsid w:val="005E6E02"/>
    <w:rsid w:val="006135DE"/>
    <w:rsid w:val="00615C20"/>
    <w:rsid w:val="006808EB"/>
    <w:rsid w:val="006C47E0"/>
    <w:rsid w:val="00725159"/>
    <w:rsid w:val="007C275B"/>
    <w:rsid w:val="007E5184"/>
    <w:rsid w:val="008E02FC"/>
    <w:rsid w:val="00A06855"/>
    <w:rsid w:val="00AE02B4"/>
    <w:rsid w:val="00AF0FEB"/>
    <w:rsid w:val="00B458F9"/>
    <w:rsid w:val="00BA3BC1"/>
    <w:rsid w:val="00C7116A"/>
    <w:rsid w:val="00D40128"/>
    <w:rsid w:val="00DE7325"/>
    <w:rsid w:val="00E04FC4"/>
    <w:rsid w:val="00E619A7"/>
    <w:rsid w:val="00EA3809"/>
    <w:rsid w:val="00F82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70573">
      <w:bodyDiv w:val="1"/>
      <w:marLeft w:val="0"/>
      <w:marRight w:val="0"/>
      <w:marTop w:val="0"/>
      <w:marBottom w:val="0"/>
      <w:divBdr>
        <w:top w:val="none" w:sz="0" w:space="0" w:color="auto"/>
        <w:left w:val="none" w:sz="0" w:space="0" w:color="auto"/>
        <w:bottom w:val="none" w:sz="0" w:space="0" w:color="auto"/>
        <w:right w:val="none" w:sz="0" w:space="0" w:color="auto"/>
      </w:divBdr>
    </w:div>
    <w:div w:id="132524023">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97371756">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2552873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437212036">
      <w:bodyDiv w:val="1"/>
      <w:marLeft w:val="0"/>
      <w:marRight w:val="0"/>
      <w:marTop w:val="0"/>
      <w:marBottom w:val="0"/>
      <w:divBdr>
        <w:top w:val="none" w:sz="0" w:space="0" w:color="auto"/>
        <w:left w:val="none" w:sz="0" w:space="0" w:color="auto"/>
        <w:bottom w:val="none" w:sz="0" w:space="0" w:color="auto"/>
        <w:right w:val="none" w:sz="0" w:space="0" w:color="auto"/>
      </w:divBdr>
    </w:div>
    <w:div w:id="1445150745">
      <w:bodyDiv w:val="1"/>
      <w:marLeft w:val="0"/>
      <w:marRight w:val="0"/>
      <w:marTop w:val="0"/>
      <w:marBottom w:val="0"/>
      <w:divBdr>
        <w:top w:val="none" w:sz="0" w:space="0" w:color="auto"/>
        <w:left w:val="none" w:sz="0" w:space="0" w:color="auto"/>
        <w:bottom w:val="none" w:sz="0" w:space="0" w:color="auto"/>
        <w:right w:val="none" w:sz="0" w:space="0" w:color="auto"/>
      </w:divBdr>
    </w:div>
    <w:div w:id="1470323316">
      <w:bodyDiv w:val="1"/>
      <w:marLeft w:val="0"/>
      <w:marRight w:val="0"/>
      <w:marTop w:val="0"/>
      <w:marBottom w:val="0"/>
      <w:divBdr>
        <w:top w:val="none" w:sz="0" w:space="0" w:color="auto"/>
        <w:left w:val="none" w:sz="0" w:space="0" w:color="auto"/>
        <w:bottom w:val="none" w:sz="0" w:space="0" w:color="auto"/>
        <w:right w:val="none" w:sz="0" w:space="0" w:color="auto"/>
      </w:divBdr>
    </w:div>
    <w:div w:id="188312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3C1E-416F-47E9-9AE5-726D5CB8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46</Pages>
  <Words>19727</Words>
  <Characters>112447</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27</cp:revision>
  <cp:lastPrinted>2020-12-14T06:34:00Z</cp:lastPrinted>
  <dcterms:created xsi:type="dcterms:W3CDTF">2017-11-10T11:55:00Z</dcterms:created>
  <dcterms:modified xsi:type="dcterms:W3CDTF">2020-12-14T06:34:00Z</dcterms:modified>
</cp:coreProperties>
</file>